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64A11" w14:textId="47937D92" w:rsidR="00122F27" w:rsidRPr="004D7C52" w:rsidRDefault="004D7C52" w:rsidP="00122F27">
      <w:pPr>
        <w:rPr>
          <w:b/>
        </w:rPr>
      </w:pPr>
      <w:r>
        <w:rPr>
          <w:b/>
          <w:noProof/>
          <w:lang w:eastAsia="nl-NL"/>
        </w:rPr>
        <w:drawing>
          <wp:anchor distT="0" distB="0" distL="114300" distR="114300" simplePos="0" relativeHeight="251658240" behindDoc="1" locked="0" layoutInCell="1" allowOverlap="1" wp14:anchorId="6A88391F" wp14:editId="002A9E12">
            <wp:simplePos x="0" y="0"/>
            <wp:positionH relativeFrom="column">
              <wp:posOffset>4396105</wp:posOffset>
            </wp:positionH>
            <wp:positionV relativeFrom="paragraph">
              <wp:posOffset>-592455</wp:posOffset>
            </wp:positionV>
            <wp:extent cx="1853565" cy="676910"/>
            <wp:effectExtent l="0" t="0" r="0" b="88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676910"/>
                    </a:xfrm>
                    <a:prstGeom prst="rect">
                      <a:avLst/>
                    </a:prstGeom>
                    <a:noFill/>
                  </pic:spPr>
                </pic:pic>
              </a:graphicData>
            </a:graphic>
            <wp14:sizeRelH relativeFrom="page">
              <wp14:pctWidth>0</wp14:pctWidth>
            </wp14:sizeRelH>
            <wp14:sizeRelV relativeFrom="page">
              <wp14:pctHeight>0</wp14:pctHeight>
            </wp14:sizeRelV>
          </wp:anchor>
        </w:drawing>
      </w:r>
      <w:r w:rsidR="00122F27" w:rsidRPr="004D7C52">
        <w:rPr>
          <w:b/>
        </w:rPr>
        <w:t>Alle data op een rijtje</w:t>
      </w:r>
    </w:p>
    <w:p w14:paraId="037935CA" w14:textId="77777777" w:rsidR="00122F27" w:rsidRDefault="00122F27" w:rsidP="00122F27">
      <w:r>
        <w:t>Beste examenkandidaten,</w:t>
      </w:r>
    </w:p>
    <w:p w14:paraId="527FE2C2" w14:textId="158E7AC9" w:rsidR="0034237D" w:rsidRDefault="002F4AB2" w:rsidP="00122F27">
      <w:r>
        <w:t xml:space="preserve">De laatste schoolweken komen eraan. </w:t>
      </w:r>
      <w:r w:rsidR="00122F27">
        <w:t>In deze brief vinden jullie een overzicht van alle data die van belang zijn voor het afronden van je schoolexamen</w:t>
      </w:r>
      <w:r>
        <w:t xml:space="preserve"> en een diploma te kunnen behalen</w:t>
      </w:r>
      <w:r w:rsidR="00122F27">
        <w:t>.</w:t>
      </w:r>
    </w:p>
    <w:tbl>
      <w:tblPr>
        <w:tblStyle w:val="Tabelraster"/>
        <w:tblW w:w="9351" w:type="dxa"/>
        <w:tblLook w:val="04A0" w:firstRow="1" w:lastRow="0" w:firstColumn="1" w:lastColumn="0" w:noHBand="0" w:noVBand="1"/>
      </w:tblPr>
      <w:tblGrid>
        <w:gridCol w:w="2264"/>
        <w:gridCol w:w="7087"/>
      </w:tblGrid>
      <w:tr w:rsidR="0034237D" w14:paraId="193817E7" w14:textId="77777777" w:rsidTr="00B47172">
        <w:tc>
          <w:tcPr>
            <w:tcW w:w="2264" w:type="dxa"/>
          </w:tcPr>
          <w:p w14:paraId="0F2B19CD" w14:textId="77777777" w:rsidR="0034237D" w:rsidRDefault="0034237D" w:rsidP="00656A47">
            <w:r>
              <w:t>WANNEER</w:t>
            </w:r>
          </w:p>
        </w:tc>
        <w:tc>
          <w:tcPr>
            <w:tcW w:w="7087" w:type="dxa"/>
          </w:tcPr>
          <w:p w14:paraId="0389817A" w14:textId="77777777" w:rsidR="0034237D" w:rsidRDefault="0034237D" w:rsidP="00656A47">
            <w:r>
              <w:t>WAT</w:t>
            </w:r>
          </w:p>
        </w:tc>
      </w:tr>
      <w:tr w:rsidR="0034237D" w14:paraId="2D1F468D" w14:textId="77777777" w:rsidTr="00B47172">
        <w:tc>
          <w:tcPr>
            <w:tcW w:w="2264" w:type="dxa"/>
          </w:tcPr>
          <w:p w14:paraId="04F078CE" w14:textId="77777777" w:rsidR="0034237D" w:rsidRDefault="0034237D" w:rsidP="00656A47">
            <w:r>
              <w:t>Ma 11 t/m vrij 15 mei</w:t>
            </w:r>
          </w:p>
        </w:tc>
        <w:tc>
          <w:tcPr>
            <w:tcW w:w="7087" w:type="dxa"/>
          </w:tcPr>
          <w:p w14:paraId="1A30726A" w14:textId="5FEB73C1" w:rsidR="0034237D" w:rsidRDefault="0034237D" w:rsidP="0048182C">
            <w:pPr>
              <w:pStyle w:val="Lijstalinea"/>
              <w:numPr>
                <w:ilvl w:val="0"/>
                <w:numId w:val="3"/>
              </w:numPr>
              <w:ind w:left="171" w:hanging="171"/>
            </w:pPr>
            <w:r>
              <w:t>Inhalen gemiste toetsen (die gemaakt zijn voordat de school sloot), volgens rooster zie It</w:t>
            </w:r>
            <w:r w:rsidR="002F4AB2">
              <w:t>’</w:t>
            </w:r>
            <w:r>
              <w:t>s Learning</w:t>
            </w:r>
            <w:r w:rsidR="002F4AB2">
              <w:t xml:space="preserve"> bij mentorklas/-les.</w:t>
            </w:r>
          </w:p>
          <w:p w14:paraId="18572DD6" w14:textId="370BF2BF" w:rsidR="0048182C" w:rsidRDefault="0048182C" w:rsidP="0048182C">
            <w:pPr>
              <w:pStyle w:val="Lijstalinea"/>
              <w:numPr>
                <w:ilvl w:val="0"/>
                <w:numId w:val="3"/>
              </w:numPr>
              <w:ind w:left="171" w:hanging="171"/>
            </w:pPr>
            <w:r>
              <w:t>Andere toetsen die ‘normaal’ op de planning staan, worden in de ochtend afgenomen.</w:t>
            </w:r>
          </w:p>
        </w:tc>
      </w:tr>
      <w:tr w:rsidR="0034237D" w14:paraId="1780ACAF" w14:textId="77777777" w:rsidTr="00B47172">
        <w:tc>
          <w:tcPr>
            <w:tcW w:w="2264" w:type="dxa"/>
          </w:tcPr>
          <w:p w14:paraId="7F06155A" w14:textId="77777777" w:rsidR="0034237D" w:rsidRDefault="0034237D" w:rsidP="00656A47"/>
        </w:tc>
        <w:tc>
          <w:tcPr>
            <w:tcW w:w="7087" w:type="dxa"/>
          </w:tcPr>
          <w:p w14:paraId="276E113D" w14:textId="77777777" w:rsidR="0034237D" w:rsidRDefault="0034237D" w:rsidP="00656A47"/>
        </w:tc>
      </w:tr>
      <w:tr w:rsidR="0034237D" w14:paraId="1E767F6B" w14:textId="77777777" w:rsidTr="00B47172">
        <w:tc>
          <w:tcPr>
            <w:tcW w:w="2264" w:type="dxa"/>
          </w:tcPr>
          <w:p w14:paraId="3E6D629B" w14:textId="77777777" w:rsidR="0034237D" w:rsidRDefault="0034237D" w:rsidP="00656A47">
            <w:r>
              <w:t>Ma 18 mei</w:t>
            </w:r>
          </w:p>
        </w:tc>
        <w:tc>
          <w:tcPr>
            <w:tcW w:w="7087" w:type="dxa"/>
          </w:tcPr>
          <w:p w14:paraId="3E056A65" w14:textId="77777777" w:rsidR="0034237D" w:rsidRDefault="0034237D" w:rsidP="0048182C">
            <w:pPr>
              <w:pStyle w:val="Lijstalinea"/>
              <w:numPr>
                <w:ilvl w:val="0"/>
                <w:numId w:val="4"/>
              </w:numPr>
              <w:ind w:left="171" w:hanging="142"/>
            </w:pPr>
            <w:r>
              <w:t>Voor 10:00 uur cijfers p3 in Magister</w:t>
            </w:r>
          </w:p>
          <w:p w14:paraId="056CB485" w14:textId="70CF7B15" w:rsidR="0048182C" w:rsidRDefault="0048182C" w:rsidP="0048182C">
            <w:pPr>
              <w:pStyle w:val="Lijstalinea"/>
              <w:numPr>
                <w:ilvl w:val="0"/>
                <w:numId w:val="4"/>
              </w:numPr>
              <w:ind w:left="171" w:hanging="142"/>
            </w:pPr>
            <w:r>
              <w:t>Keuze herkansing p3 doorgeven aan je mentor</w:t>
            </w:r>
          </w:p>
        </w:tc>
      </w:tr>
      <w:tr w:rsidR="0034237D" w14:paraId="542157F2" w14:textId="77777777" w:rsidTr="00B47172">
        <w:tc>
          <w:tcPr>
            <w:tcW w:w="2264" w:type="dxa"/>
          </w:tcPr>
          <w:p w14:paraId="6ACC9AFC" w14:textId="77777777" w:rsidR="0034237D" w:rsidRDefault="0034237D" w:rsidP="00656A47"/>
        </w:tc>
        <w:tc>
          <w:tcPr>
            <w:tcW w:w="7087" w:type="dxa"/>
          </w:tcPr>
          <w:p w14:paraId="4662A723" w14:textId="77777777" w:rsidR="0034237D" w:rsidRDefault="0034237D" w:rsidP="00656A47"/>
        </w:tc>
      </w:tr>
      <w:tr w:rsidR="0034237D" w14:paraId="6B1469E0" w14:textId="77777777" w:rsidTr="00B47172">
        <w:tc>
          <w:tcPr>
            <w:tcW w:w="2264" w:type="dxa"/>
          </w:tcPr>
          <w:p w14:paraId="1E37B0D0" w14:textId="77777777" w:rsidR="0034237D" w:rsidRDefault="0034237D" w:rsidP="00656A47">
            <w:r>
              <w:t>Di 19 mei</w:t>
            </w:r>
          </w:p>
        </w:tc>
        <w:tc>
          <w:tcPr>
            <w:tcW w:w="7087" w:type="dxa"/>
          </w:tcPr>
          <w:p w14:paraId="5986E37E" w14:textId="69A29FC7" w:rsidR="0034237D" w:rsidRDefault="0034237D" w:rsidP="00B47172">
            <w:r>
              <w:t>Herkansing p3 in de middag (</w:t>
            </w:r>
            <w:r w:rsidR="00B47172">
              <w:t>rooster</w:t>
            </w:r>
            <w:r>
              <w:t xml:space="preserve"> </w:t>
            </w:r>
            <w:r w:rsidR="00B47172">
              <w:t>volgt later)</w:t>
            </w:r>
          </w:p>
        </w:tc>
      </w:tr>
      <w:tr w:rsidR="0034237D" w14:paraId="683E3EA3" w14:textId="77777777" w:rsidTr="00B47172">
        <w:tc>
          <w:tcPr>
            <w:tcW w:w="2264" w:type="dxa"/>
          </w:tcPr>
          <w:p w14:paraId="79E6F76F" w14:textId="77777777" w:rsidR="0034237D" w:rsidRDefault="0034237D" w:rsidP="00656A47"/>
        </w:tc>
        <w:tc>
          <w:tcPr>
            <w:tcW w:w="7087" w:type="dxa"/>
          </w:tcPr>
          <w:p w14:paraId="2CAF4FE4" w14:textId="77777777" w:rsidR="0034237D" w:rsidRDefault="0034237D" w:rsidP="00656A47"/>
        </w:tc>
      </w:tr>
      <w:tr w:rsidR="0034237D" w14:paraId="77B98139" w14:textId="77777777" w:rsidTr="00B47172">
        <w:tc>
          <w:tcPr>
            <w:tcW w:w="2264" w:type="dxa"/>
          </w:tcPr>
          <w:p w14:paraId="36F5EC3A" w14:textId="77777777" w:rsidR="0034237D" w:rsidRDefault="0034237D" w:rsidP="00656A47">
            <w:r>
              <w:t>Wo 20 mei</w:t>
            </w:r>
          </w:p>
        </w:tc>
        <w:tc>
          <w:tcPr>
            <w:tcW w:w="7087" w:type="dxa"/>
          </w:tcPr>
          <w:p w14:paraId="4A11AF65" w14:textId="1A53AC7A" w:rsidR="0034237D" w:rsidRDefault="0034237D" w:rsidP="00B47172">
            <w:pPr>
              <w:pStyle w:val="Lijstalinea"/>
              <w:numPr>
                <w:ilvl w:val="0"/>
                <w:numId w:val="2"/>
              </w:numPr>
              <w:ind w:left="171" w:hanging="171"/>
            </w:pPr>
            <w:r>
              <w:t xml:space="preserve">Voor 12:00 uur </w:t>
            </w:r>
            <w:r w:rsidR="00B47172">
              <w:t xml:space="preserve">staan de </w:t>
            </w:r>
            <w:r>
              <w:t>cijfers in Magister</w:t>
            </w:r>
          </w:p>
          <w:p w14:paraId="63DD19A9" w14:textId="07AEA4F3" w:rsidR="00B47172" w:rsidRDefault="00B47172" w:rsidP="00B47172">
            <w:pPr>
              <w:pStyle w:val="Lijstalinea"/>
              <w:numPr>
                <w:ilvl w:val="0"/>
                <w:numId w:val="2"/>
              </w:numPr>
              <w:ind w:left="171" w:hanging="171"/>
            </w:pPr>
            <w:r>
              <w:t>Keuze voor eventuele herkansingen P 1t/m 3  doorgeven aan mentor</w:t>
            </w:r>
          </w:p>
          <w:p w14:paraId="13742DF6" w14:textId="28535D7F" w:rsidR="00B47172" w:rsidRDefault="00B47172" w:rsidP="00B47172">
            <w:pPr>
              <w:pStyle w:val="Lijstalinea"/>
              <w:numPr>
                <w:ilvl w:val="0"/>
                <w:numId w:val="2"/>
              </w:numPr>
              <w:ind w:left="171" w:hanging="171"/>
            </w:pPr>
            <w:r>
              <w:t>Herkansing rekentoets</w:t>
            </w:r>
          </w:p>
        </w:tc>
      </w:tr>
      <w:tr w:rsidR="0034237D" w14:paraId="76BA9A87" w14:textId="77777777" w:rsidTr="00B47172">
        <w:tc>
          <w:tcPr>
            <w:tcW w:w="2264" w:type="dxa"/>
          </w:tcPr>
          <w:p w14:paraId="7FF510B8" w14:textId="77777777" w:rsidR="0034237D" w:rsidRDefault="0034237D" w:rsidP="00656A47"/>
        </w:tc>
        <w:tc>
          <w:tcPr>
            <w:tcW w:w="7087" w:type="dxa"/>
          </w:tcPr>
          <w:p w14:paraId="778F587A" w14:textId="77777777" w:rsidR="0034237D" w:rsidRDefault="0034237D" w:rsidP="00656A47"/>
        </w:tc>
      </w:tr>
      <w:tr w:rsidR="0034237D" w14:paraId="0818AF7A" w14:textId="77777777" w:rsidTr="00B47172">
        <w:tc>
          <w:tcPr>
            <w:tcW w:w="2264" w:type="dxa"/>
          </w:tcPr>
          <w:p w14:paraId="6FC711E5" w14:textId="77777777" w:rsidR="0034237D" w:rsidRDefault="0034237D" w:rsidP="00656A47">
            <w:r>
              <w:t>Ma 25 t/m woe 27 mei</w:t>
            </w:r>
          </w:p>
        </w:tc>
        <w:tc>
          <w:tcPr>
            <w:tcW w:w="7087" w:type="dxa"/>
          </w:tcPr>
          <w:p w14:paraId="43066AEA" w14:textId="7815A0FF" w:rsidR="0034237D" w:rsidRDefault="0034237D" w:rsidP="00B47172">
            <w:r>
              <w:t>Herkansingen (</w:t>
            </w:r>
            <w:r w:rsidR="00B47172">
              <w:t>het rooster</w:t>
            </w:r>
            <w:r>
              <w:t xml:space="preserve"> volgt later)</w:t>
            </w:r>
          </w:p>
        </w:tc>
      </w:tr>
      <w:tr w:rsidR="0034237D" w14:paraId="6BF38ADB" w14:textId="77777777" w:rsidTr="00B47172">
        <w:tc>
          <w:tcPr>
            <w:tcW w:w="2264" w:type="dxa"/>
          </w:tcPr>
          <w:p w14:paraId="361090BF" w14:textId="77777777" w:rsidR="0034237D" w:rsidRDefault="0034237D" w:rsidP="00656A47"/>
        </w:tc>
        <w:tc>
          <w:tcPr>
            <w:tcW w:w="7087" w:type="dxa"/>
          </w:tcPr>
          <w:p w14:paraId="348DB66B" w14:textId="77777777" w:rsidR="0034237D" w:rsidRDefault="0034237D" w:rsidP="00656A47"/>
        </w:tc>
      </w:tr>
      <w:tr w:rsidR="0034237D" w14:paraId="053DB1E8" w14:textId="77777777" w:rsidTr="00B47172">
        <w:tc>
          <w:tcPr>
            <w:tcW w:w="2264" w:type="dxa"/>
          </w:tcPr>
          <w:p w14:paraId="7922D6D6" w14:textId="77777777" w:rsidR="0034237D" w:rsidRDefault="0034237D" w:rsidP="00656A47">
            <w:r>
              <w:t>Do 28 mei</w:t>
            </w:r>
          </w:p>
        </w:tc>
        <w:tc>
          <w:tcPr>
            <w:tcW w:w="7087" w:type="dxa"/>
          </w:tcPr>
          <w:p w14:paraId="4898C382" w14:textId="77777777" w:rsidR="0034237D" w:rsidRDefault="0034237D" w:rsidP="00656A47">
            <w:r>
              <w:t>Herkansing maatschappijleer</w:t>
            </w:r>
          </w:p>
        </w:tc>
      </w:tr>
      <w:tr w:rsidR="0034237D" w14:paraId="455FA025" w14:textId="77777777" w:rsidTr="00B47172">
        <w:tc>
          <w:tcPr>
            <w:tcW w:w="2264" w:type="dxa"/>
          </w:tcPr>
          <w:p w14:paraId="2ADEC38F" w14:textId="77777777" w:rsidR="0034237D" w:rsidRDefault="0034237D" w:rsidP="00656A47"/>
        </w:tc>
        <w:tc>
          <w:tcPr>
            <w:tcW w:w="7087" w:type="dxa"/>
          </w:tcPr>
          <w:p w14:paraId="3F011A38" w14:textId="77777777" w:rsidR="0034237D" w:rsidRDefault="0034237D" w:rsidP="00656A47"/>
        </w:tc>
      </w:tr>
      <w:tr w:rsidR="0034237D" w14:paraId="5EF36C0D" w14:textId="77777777" w:rsidTr="00B47172">
        <w:tc>
          <w:tcPr>
            <w:tcW w:w="2264" w:type="dxa"/>
          </w:tcPr>
          <w:p w14:paraId="008F892E" w14:textId="77777777" w:rsidR="0034237D" w:rsidRDefault="0034237D" w:rsidP="00656A47">
            <w:r>
              <w:t>Vrij 29 mei</w:t>
            </w:r>
          </w:p>
        </w:tc>
        <w:tc>
          <w:tcPr>
            <w:tcW w:w="7087" w:type="dxa"/>
          </w:tcPr>
          <w:p w14:paraId="78A65E25" w14:textId="77777777" w:rsidR="00B47172" w:rsidRDefault="0034237D" w:rsidP="00B47172">
            <w:pPr>
              <w:pStyle w:val="Lijstalinea"/>
              <w:numPr>
                <w:ilvl w:val="0"/>
                <w:numId w:val="1"/>
              </w:numPr>
              <w:ind w:left="171" w:hanging="142"/>
            </w:pPr>
            <w:r>
              <w:t xml:space="preserve">Voor 10:00 uur </w:t>
            </w:r>
            <w:r w:rsidR="00B47172">
              <w:t xml:space="preserve">staan de </w:t>
            </w:r>
            <w:r>
              <w:t xml:space="preserve">cijfers </w:t>
            </w:r>
            <w:r w:rsidR="00B47172">
              <w:t xml:space="preserve">van de </w:t>
            </w:r>
            <w:r>
              <w:t>herkansingen in Magister</w:t>
            </w:r>
            <w:r w:rsidR="00B47172">
              <w:t>. Je cijferlijst moet dan c</w:t>
            </w:r>
            <w:r w:rsidR="00B47172" w:rsidRPr="00B47172">
              <w:t>ompleet zijn.</w:t>
            </w:r>
          </w:p>
          <w:p w14:paraId="25CB030A" w14:textId="77777777" w:rsidR="00B47172" w:rsidRDefault="00B47172" w:rsidP="00B47172">
            <w:pPr>
              <w:pStyle w:val="Lijstalinea"/>
              <w:numPr>
                <w:ilvl w:val="0"/>
                <w:numId w:val="1"/>
              </w:numPr>
              <w:ind w:left="171" w:hanging="142"/>
            </w:pPr>
            <w:r>
              <w:t xml:space="preserve">Om </w:t>
            </w:r>
            <w:r w:rsidRPr="00B47172">
              <w:rPr>
                <w:b/>
              </w:rPr>
              <w:t>13:00 uur</w:t>
            </w:r>
            <w:r>
              <w:t xml:space="preserve"> heb je een </w:t>
            </w:r>
            <w:proofErr w:type="spellStart"/>
            <w:r>
              <w:t>mentorles</w:t>
            </w:r>
            <w:proofErr w:type="spellEnd"/>
            <w:r>
              <w:t xml:space="preserve"> waarin wordt uitgelegd hoe je je lijst kunt accorderen via Magister.</w:t>
            </w:r>
            <w:r w:rsidRPr="00B47172">
              <w:t xml:space="preserve"> </w:t>
            </w:r>
          </w:p>
          <w:p w14:paraId="1D8E661B" w14:textId="40644BDE" w:rsidR="0034237D" w:rsidRDefault="00B47172" w:rsidP="00B47172">
            <w:pPr>
              <w:pStyle w:val="Lijstalinea"/>
              <w:numPr>
                <w:ilvl w:val="0"/>
                <w:numId w:val="1"/>
              </w:numPr>
              <w:ind w:left="171" w:hanging="142"/>
            </w:pPr>
            <w:r w:rsidRPr="00B47172">
              <w:t>Je hebt</w:t>
            </w:r>
            <w:r>
              <w:t xml:space="preserve"> dan </w:t>
            </w:r>
            <w:r w:rsidRPr="00B47172">
              <w:t xml:space="preserve">tot </w:t>
            </w:r>
            <w:r w:rsidRPr="00B47172">
              <w:rPr>
                <w:b/>
                <w:bCs/>
              </w:rPr>
              <w:t>16.00</w:t>
            </w:r>
            <w:r w:rsidRPr="00B47172">
              <w:rPr>
                <w:b/>
              </w:rPr>
              <w:t xml:space="preserve"> uur</w:t>
            </w:r>
            <w:r>
              <w:t xml:space="preserve"> de tijd om je cijfers via M</w:t>
            </w:r>
            <w:r w:rsidRPr="00B47172">
              <w:t>agister te accorderen. Als er een cijfer niet klopt of ontbreekt, neem dan direct contact op met de docent en de teamleider.</w:t>
            </w:r>
          </w:p>
        </w:tc>
      </w:tr>
      <w:tr w:rsidR="0034237D" w14:paraId="318313EB" w14:textId="77777777" w:rsidTr="00B47172">
        <w:tc>
          <w:tcPr>
            <w:tcW w:w="2264" w:type="dxa"/>
          </w:tcPr>
          <w:p w14:paraId="2AE31204" w14:textId="77777777" w:rsidR="0034237D" w:rsidRDefault="0034237D" w:rsidP="00656A47"/>
        </w:tc>
        <w:tc>
          <w:tcPr>
            <w:tcW w:w="7087" w:type="dxa"/>
          </w:tcPr>
          <w:p w14:paraId="6436FA71" w14:textId="77777777" w:rsidR="0034237D" w:rsidRDefault="0034237D" w:rsidP="00656A47"/>
        </w:tc>
      </w:tr>
      <w:tr w:rsidR="0034237D" w14:paraId="39E12EB3" w14:textId="77777777" w:rsidTr="00B47172">
        <w:tc>
          <w:tcPr>
            <w:tcW w:w="2264" w:type="dxa"/>
          </w:tcPr>
          <w:p w14:paraId="0C9FDE5D" w14:textId="77777777" w:rsidR="0034237D" w:rsidRDefault="0034237D" w:rsidP="00656A47">
            <w:r>
              <w:t>Wo 3 juni</w:t>
            </w:r>
          </w:p>
        </w:tc>
        <w:tc>
          <w:tcPr>
            <w:tcW w:w="7087" w:type="dxa"/>
          </w:tcPr>
          <w:p w14:paraId="6C224DE7" w14:textId="7E651D31" w:rsidR="0034237D" w:rsidRDefault="0034237D" w:rsidP="00656A47">
            <w:r>
              <w:t>Om</w:t>
            </w:r>
            <w:r w:rsidRPr="00456E7B">
              <w:t xml:space="preserve"> 08:00 uur </w:t>
            </w:r>
            <w:r>
              <w:t xml:space="preserve">worden de </w:t>
            </w:r>
            <w:r w:rsidRPr="00456E7B">
              <w:t>cijfers naar DUO</w:t>
            </w:r>
            <w:r>
              <w:t xml:space="preserve"> verstuurd</w:t>
            </w:r>
            <w:r w:rsidR="00B47172">
              <w:t xml:space="preserve"> door school</w:t>
            </w:r>
          </w:p>
        </w:tc>
      </w:tr>
      <w:tr w:rsidR="0034237D" w14:paraId="5CD47991" w14:textId="77777777" w:rsidTr="00B47172">
        <w:tc>
          <w:tcPr>
            <w:tcW w:w="2264" w:type="dxa"/>
          </w:tcPr>
          <w:p w14:paraId="0EC96E8F" w14:textId="77777777" w:rsidR="0034237D" w:rsidRDefault="0034237D" w:rsidP="00656A47"/>
        </w:tc>
        <w:tc>
          <w:tcPr>
            <w:tcW w:w="7087" w:type="dxa"/>
          </w:tcPr>
          <w:p w14:paraId="60A31C25" w14:textId="77777777" w:rsidR="0034237D" w:rsidRDefault="0034237D" w:rsidP="00656A47"/>
        </w:tc>
      </w:tr>
      <w:tr w:rsidR="0034237D" w14:paraId="70852B9E" w14:textId="77777777" w:rsidTr="00B47172">
        <w:tc>
          <w:tcPr>
            <w:tcW w:w="2264" w:type="dxa"/>
          </w:tcPr>
          <w:p w14:paraId="5E489580" w14:textId="77777777" w:rsidR="0034237D" w:rsidRDefault="0034237D" w:rsidP="00656A47">
            <w:r>
              <w:t>Do 4 juni</w:t>
            </w:r>
          </w:p>
        </w:tc>
        <w:tc>
          <w:tcPr>
            <w:tcW w:w="7087" w:type="dxa"/>
          </w:tcPr>
          <w:p w14:paraId="6FCC83E8" w14:textId="6BB7F59E" w:rsidR="00B47172" w:rsidRDefault="00B47172" w:rsidP="0048182C">
            <w:pPr>
              <w:pStyle w:val="Lijstalinea"/>
              <w:numPr>
                <w:ilvl w:val="0"/>
                <w:numId w:val="5"/>
              </w:numPr>
              <w:ind w:left="171" w:hanging="171"/>
            </w:pPr>
            <w:r>
              <w:t>De definitieve uitslag</w:t>
            </w:r>
            <w:r w:rsidRPr="00456E7B">
              <w:t xml:space="preserve"> wordt</w:t>
            </w:r>
            <w:r>
              <w:t xml:space="preserve"> vastgesteld</w:t>
            </w:r>
            <w:r w:rsidRPr="00456E7B">
              <w:t>.</w:t>
            </w:r>
          </w:p>
          <w:p w14:paraId="219C49EF" w14:textId="13ED4C20" w:rsidR="0034237D" w:rsidRDefault="00B47172" w:rsidP="0048182C">
            <w:pPr>
              <w:pStyle w:val="Lijstalinea"/>
              <w:numPr>
                <w:ilvl w:val="0"/>
                <w:numId w:val="5"/>
              </w:numPr>
              <w:ind w:left="171" w:hanging="171"/>
            </w:pPr>
            <w:r w:rsidRPr="00456E7B">
              <w:t>Na 12.00 uur worden alle leerlingen door hun mentor gebeld. We weten niet of we jullie ’s middags op school mogen ontvangen voor het uitdelen van je voorlopige cijferlijst en de bijbehorende felicitaties. Dat horen jullie zodra er meer bekend is over de maatregelen.</w:t>
            </w:r>
          </w:p>
        </w:tc>
      </w:tr>
      <w:tr w:rsidR="0034237D" w14:paraId="34EDB238" w14:textId="77777777" w:rsidTr="00B47172">
        <w:tc>
          <w:tcPr>
            <w:tcW w:w="2264" w:type="dxa"/>
          </w:tcPr>
          <w:p w14:paraId="75F0904B" w14:textId="77777777" w:rsidR="0034237D" w:rsidRDefault="0034237D" w:rsidP="00656A47"/>
        </w:tc>
        <w:tc>
          <w:tcPr>
            <w:tcW w:w="7087" w:type="dxa"/>
          </w:tcPr>
          <w:p w14:paraId="28DC7D91" w14:textId="77777777" w:rsidR="0034237D" w:rsidRDefault="0034237D" w:rsidP="00656A47"/>
        </w:tc>
      </w:tr>
      <w:tr w:rsidR="0034237D" w14:paraId="58406AB6" w14:textId="77777777" w:rsidTr="00B47172">
        <w:tc>
          <w:tcPr>
            <w:tcW w:w="2264" w:type="dxa"/>
          </w:tcPr>
          <w:p w14:paraId="1DDAD5C1" w14:textId="77777777" w:rsidR="0034237D" w:rsidRDefault="0034237D" w:rsidP="00656A47">
            <w:r>
              <w:t>Do 5 juni</w:t>
            </w:r>
          </w:p>
        </w:tc>
        <w:tc>
          <w:tcPr>
            <w:tcW w:w="7087" w:type="dxa"/>
          </w:tcPr>
          <w:p w14:paraId="6F47048F" w14:textId="1C6DB799" w:rsidR="0034237D" w:rsidRDefault="0034237D" w:rsidP="00656A47">
            <w:r>
              <w:t>Voor 12:00 uur op</w:t>
            </w:r>
            <w:r w:rsidR="00B47172">
              <w:t>gave resultaatsverbeteringstoetsen via Magister</w:t>
            </w:r>
            <w:r w:rsidR="006B4DC7">
              <w:t xml:space="preserve">. </w:t>
            </w:r>
          </w:p>
        </w:tc>
      </w:tr>
      <w:tr w:rsidR="0034237D" w14:paraId="5E9C668C" w14:textId="77777777" w:rsidTr="00B47172">
        <w:tc>
          <w:tcPr>
            <w:tcW w:w="2264" w:type="dxa"/>
          </w:tcPr>
          <w:p w14:paraId="3A4AB12B" w14:textId="77777777" w:rsidR="0034237D" w:rsidRDefault="0034237D" w:rsidP="00656A47"/>
        </w:tc>
        <w:tc>
          <w:tcPr>
            <w:tcW w:w="7087" w:type="dxa"/>
          </w:tcPr>
          <w:p w14:paraId="5E7B8B6C" w14:textId="77777777" w:rsidR="0034237D" w:rsidRDefault="0034237D" w:rsidP="00656A47"/>
        </w:tc>
      </w:tr>
      <w:tr w:rsidR="0034237D" w14:paraId="66F830E4" w14:textId="77777777" w:rsidTr="00B47172">
        <w:tc>
          <w:tcPr>
            <w:tcW w:w="2264" w:type="dxa"/>
          </w:tcPr>
          <w:p w14:paraId="3116E2A0" w14:textId="77777777" w:rsidR="0034237D" w:rsidRDefault="0034237D" w:rsidP="00656A47">
            <w:r>
              <w:t>Ma 15 t/m wo 17 juni</w:t>
            </w:r>
          </w:p>
        </w:tc>
        <w:tc>
          <w:tcPr>
            <w:tcW w:w="7087" w:type="dxa"/>
          </w:tcPr>
          <w:p w14:paraId="5600DED4" w14:textId="6C3FBC22" w:rsidR="0034237D" w:rsidRDefault="0034237D" w:rsidP="00656A47">
            <w:r>
              <w:t>Resultaatsverbeteringstoetsen</w:t>
            </w:r>
            <w:r w:rsidR="00B47172">
              <w:t xml:space="preserve"> (het rooster volgt later)</w:t>
            </w:r>
          </w:p>
        </w:tc>
      </w:tr>
      <w:tr w:rsidR="0034237D" w14:paraId="2D82A65F" w14:textId="77777777" w:rsidTr="00B47172">
        <w:tc>
          <w:tcPr>
            <w:tcW w:w="2264" w:type="dxa"/>
          </w:tcPr>
          <w:p w14:paraId="5A78908A" w14:textId="77777777" w:rsidR="0034237D" w:rsidRDefault="0034237D" w:rsidP="00656A47"/>
        </w:tc>
        <w:tc>
          <w:tcPr>
            <w:tcW w:w="7087" w:type="dxa"/>
          </w:tcPr>
          <w:p w14:paraId="5E4DE5AF" w14:textId="77777777" w:rsidR="0034237D" w:rsidRDefault="0034237D" w:rsidP="00656A47"/>
        </w:tc>
      </w:tr>
      <w:tr w:rsidR="0034237D" w14:paraId="793737D5" w14:textId="77777777" w:rsidTr="00B47172">
        <w:tc>
          <w:tcPr>
            <w:tcW w:w="2264" w:type="dxa"/>
          </w:tcPr>
          <w:p w14:paraId="46695D3F" w14:textId="77777777" w:rsidR="0034237D" w:rsidRDefault="0034237D" w:rsidP="00656A47">
            <w:r>
              <w:t>Vrij 26 juni</w:t>
            </w:r>
          </w:p>
        </w:tc>
        <w:tc>
          <w:tcPr>
            <w:tcW w:w="7087" w:type="dxa"/>
          </w:tcPr>
          <w:p w14:paraId="09566981" w14:textId="77777777" w:rsidR="00430F5A" w:rsidRDefault="0034237D" w:rsidP="00B47172">
            <w:r>
              <w:t>Leerlingen die toetsen hebben gemaakt bellen over uitslag</w:t>
            </w:r>
            <w:r w:rsidR="00B47172">
              <w:t xml:space="preserve">. </w:t>
            </w:r>
          </w:p>
          <w:p w14:paraId="532B1526" w14:textId="55A07FDF" w:rsidR="0034237D" w:rsidRDefault="00B47172" w:rsidP="00B47172">
            <w:r w:rsidRPr="00B47172">
              <w:t xml:space="preserve">Als het gemiddelde van de resultaatverbeteringstoets en je eindcijfer lager is dan je eindcijfer, blijft je eerste eindcijfer staan. </w:t>
            </w:r>
          </w:p>
        </w:tc>
      </w:tr>
      <w:tr w:rsidR="0034237D" w14:paraId="5381C23C" w14:textId="77777777" w:rsidTr="00B47172">
        <w:tc>
          <w:tcPr>
            <w:tcW w:w="2264" w:type="dxa"/>
          </w:tcPr>
          <w:p w14:paraId="5665E216" w14:textId="77777777" w:rsidR="0034237D" w:rsidRDefault="0034237D" w:rsidP="00656A47"/>
        </w:tc>
        <w:tc>
          <w:tcPr>
            <w:tcW w:w="7087" w:type="dxa"/>
          </w:tcPr>
          <w:p w14:paraId="1D9F3BA3" w14:textId="77777777" w:rsidR="0034237D" w:rsidRDefault="0034237D" w:rsidP="00656A47"/>
        </w:tc>
      </w:tr>
      <w:tr w:rsidR="0034237D" w14:paraId="557194AB" w14:textId="77777777" w:rsidTr="00B47172">
        <w:tc>
          <w:tcPr>
            <w:tcW w:w="2264" w:type="dxa"/>
          </w:tcPr>
          <w:p w14:paraId="34055768" w14:textId="77777777" w:rsidR="0034237D" w:rsidRDefault="0034237D" w:rsidP="00656A47">
            <w:r>
              <w:t>Wo 1 juli</w:t>
            </w:r>
          </w:p>
        </w:tc>
        <w:tc>
          <w:tcPr>
            <w:tcW w:w="7087" w:type="dxa"/>
          </w:tcPr>
          <w:p w14:paraId="4BF70D64" w14:textId="2EAAE07A" w:rsidR="0034237D" w:rsidRDefault="001C36A4" w:rsidP="001C36A4">
            <w:r>
              <w:t xml:space="preserve">Diplomering. </w:t>
            </w:r>
            <w:r w:rsidR="00B47172">
              <w:t>We hopen je tijdens een feestelijke diploma-uitreiking jullie je welverdiende diploma te kunnen uitreiken. Je hoort nog hoe we dit gaan invullen.</w:t>
            </w:r>
          </w:p>
        </w:tc>
      </w:tr>
    </w:tbl>
    <w:p w14:paraId="4FB87164" w14:textId="1E3AB47C" w:rsidR="00E36795" w:rsidRDefault="00E36795" w:rsidP="004D7C52">
      <w:pPr>
        <w:rPr>
          <w:b/>
          <w:bCs/>
        </w:rPr>
      </w:pPr>
      <w:bookmarkStart w:id="0" w:name="_GoBack"/>
      <w:bookmarkEnd w:id="0"/>
    </w:p>
    <w:sectPr w:rsidR="00E36795" w:rsidSect="004D7C52">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5916"/>
    <w:multiLevelType w:val="hybridMultilevel"/>
    <w:tmpl w:val="B41E81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19386A"/>
    <w:multiLevelType w:val="hybridMultilevel"/>
    <w:tmpl w:val="DD941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6B3821"/>
    <w:multiLevelType w:val="hybridMultilevel"/>
    <w:tmpl w:val="0EDC7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B057F9"/>
    <w:multiLevelType w:val="hybridMultilevel"/>
    <w:tmpl w:val="6EECB3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2F0F00"/>
    <w:multiLevelType w:val="hybridMultilevel"/>
    <w:tmpl w:val="3DB22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27"/>
    <w:rsid w:val="00075BA8"/>
    <w:rsid w:val="00100601"/>
    <w:rsid w:val="00122F27"/>
    <w:rsid w:val="001C36A4"/>
    <w:rsid w:val="002C4C09"/>
    <w:rsid w:val="002F4AB2"/>
    <w:rsid w:val="0034237D"/>
    <w:rsid w:val="00386151"/>
    <w:rsid w:val="003C6DB9"/>
    <w:rsid w:val="00430F5A"/>
    <w:rsid w:val="00456E7B"/>
    <w:rsid w:val="0048182C"/>
    <w:rsid w:val="004D7C52"/>
    <w:rsid w:val="004F1184"/>
    <w:rsid w:val="0069524D"/>
    <w:rsid w:val="006B4DC7"/>
    <w:rsid w:val="009067BA"/>
    <w:rsid w:val="00915F29"/>
    <w:rsid w:val="009A2310"/>
    <w:rsid w:val="009A7C51"/>
    <w:rsid w:val="00A35580"/>
    <w:rsid w:val="00B47172"/>
    <w:rsid w:val="00CB507A"/>
    <w:rsid w:val="00E36795"/>
    <w:rsid w:val="00E45BB6"/>
    <w:rsid w:val="00E97E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D8CD"/>
  <w15:chartTrackingRefBased/>
  <w15:docId w15:val="{532A5332-548C-4484-B2BB-1E00F91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42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47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51305">
      <w:bodyDiv w:val="1"/>
      <w:marLeft w:val="0"/>
      <w:marRight w:val="0"/>
      <w:marTop w:val="0"/>
      <w:marBottom w:val="0"/>
      <w:divBdr>
        <w:top w:val="none" w:sz="0" w:space="0" w:color="auto"/>
        <w:left w:val="none" w:sz="0" w:space="0" w:color="auto"/>
        <w:bottom w:val="none" w:sz="0" w:space="0" w:color="auto"/>
        <w:right w:val="none" w:sz="0" w:space="0" w:color="auto"/>
      </w:divBdr>
    </w:div>
    <w:div w:id="1556773220">
      <w:bodyDiv w:val="1"/>
      <w:marLeft w:val="0"/>
      <w:marRight w:val="0"/>
      <w:marTop w:val="0"/>
      <w:marBottom w:val="0"/>
      <w:divBdr>
        <w:top w:val="none" w:sz="0" w:space="0" w:color="auto"/>
        <w:left w:val="none" w:sz="0" w:space="0" w:color="auto"/>
        <w:bottom w:val="none" w:sz="0" w:space="0" w:color="auto"/>
        <w:right w:val="none" w:sz="0" w:space="0" w:color="auto"/>
      </w:divBdr>
    </w:div>
    <w:div w:id="20189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BF8A6013252448B1720B0137405FA" ma:contentTypeVersion="13" ma:contentTypeDescription="Een nieuw document maken." ma:contentTypeScope="" ma:versionID="e9c78c0dd8b36cba1e5e59147f17610c">
  <xsd:schema xmlns:xsd="http://www.w3.org/2001/XMLSchema" xmlns:xs="http://www.w3.org/2001/XMLSchema" xmlns:p="http://schemas.microsoft.com/office/2006/metadata/properties" xmlns:ns3="c678e427-2e5b-4305-bd51-872b1d112e14" xmlns:ns4="5ac69a27-5483-4f08-8c24-740ed0ee26e1" targetNamespace="http://schemas.microsoft.com/office/2006/metadata/properties" ma:root="true" ma:fieldsID="9a94709e859f9889e9e9ca190af0be9c" ns3:_="" ns4:_="">
    <xsd:import namespace="c678e427-2e5b-4305-bd51-872b1d112e14"/>
    <xsd:import namespace="5ac69a27-5483-4f08-8c24-740ed0ee26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8e427-2e5b-4305-bd51-872b1d112e1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69a27-5483-4f08-8c24-740ed0ee26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20AC8-4EB5-42FC-B307-3C3C5639C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8e427-2e5b-4305-bd51-872b1d112e14"/>
    <ds:schemaRef ds:uri="5ac69a27-5483-4f08-8c24-740ed0ee2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5E3BE-F8CD-40E7-BBA4-DDB912052CC6}">
  <ds:schemaRefs>
    <ds:schemaRef ds:uri="http://schemas.microsoft.com/sharepoint/v3/contenttype/forms"/>
  </ds:schemaRefs>
</ds:datastoreItem>
</file>

<file path=customXml/itemProps3.xml><?xml version="1.0" encoding="utf-8"?>
<ds:datastoreItem xmlns:ds="http://schemas.openxmlformats.org/officeDocument/2006/customXml" ds:itemID="{65A0821D-6F60-400E-87C9-CD76F71D31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Afke Jansen</dc:creator>
  <cp:keywords/>
  <dc:description/>
  <cp:lastModifiedBy>Laurens den Hartog</cp:lastModifiedBy>
  <cp:revision>9</cp:revision>
  <dcterms:created xsi:type="dcterms:W3CDTF">2020-04-21T11:47:00Z</dcterms:created>
  <dcterms:modified xsi:type="dcterms:W3CDTF">2020-04-23T13:39:00Z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0x0101001F7BF8A6013252448B1720B0137405FA</vt:lpwstr>
  </property>
</Properties>
</file>